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matic SC" w:cs="Amatic SC" w:eastAsia="Amatic SC" w:hAnsi="Amatic SC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matic SC" w:cs="Amatic SC" w:eastAsia="Amatic SC" w:hAnsi="Amatic SC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matic SC" w:cs="Amatic SC" w:eastAsia="Amatic SC" w:hAnsi="Amatic SC"/>
          <w:b w:val="1"/>
          <w:sz w:val="120"/>
          <w:szCs w:val="120"/>
        </w:rPr>
      </w:pPr>
      <w:r w:rsidDel="00000000" w:rsidR="00000000" w:rsidRPr="00000000">
        <w:rPr>
          <w:rFonts w:ascii="Amatic SC" w:cs="Amatic SC" w:eastAsia="Amatic SC" w:hAnsi="Amatic SC"/>
          <w:b w:val="1"/>
          <w:sz w:val="120"/>
          <w:szCs w:val="120"/>
          <w:rtl w:val="0"/>
        </w:rPr>
        <w:t xml:space="preserve">CONSTITUTION UNIT</w:t>
      </w:r>
    </w:p>
    <w:p w:rsidR="00000000" w:rsidDel="00000000" w:rsidP="00000000" w:rsidRDefault="00000000" w:rsidRPr="00000000" w14:paraId="00000004">
      <w:pPr>
        <w:jc w:val="center"/>
        <w:rPr>
          <w:rFonts w:ascii="Amatic SC" w:cs="Amatic SC" w:eastAsia="Amatic SC" w:hAnsi="Amatic SC"/>
          <w:b w:val="1"/>
          <w:sz w:val="120"/>
          <w:szCs w:val="120"/>
        </w:rPr>
      </w:pPr>
      <w:r w:rsidDel="00000000" w:rsidR="00000000" w:rsidRPr="00000000">
        <w:rPr>
          <w:rFonts w:ascii="Amatic SC" w:cs="Amatic SC" w:eastAsia="Amatic SC" w:hAnsi="Amatic SC"/>
          <w:b w:val="1"/>
          <w:sz w:val="120"/>
          <w:szCs w:val="120"/>
          <w:rtl w:val="0"/>
        </w:rPr>
        <w:t xml:space="preserve">US HIstory 7</w:t>
      </w:r>
    </w:p>
    <w:p w:rsidR="00000000" w:rsidDel="00000000" w:rsidP="00000000" w:rsidRDefault="00000000" w:rsidRPr="00000000" w14:paraId="00000005">
      <w:pPr>
        <w:jc w:val="center"/>
        <w:rPr>
          <w:rFonts w:ascii="Amatic SC" w:cs="Amatic SC" w:eastAsia="Amatic SC" w:hAnsi="Amatic SC"/>
          <w:b w:val="1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b w:val="1"/>
          <w:sz w:val="30"/>
          <w:szCs w:val="30"/>
          <w:rtl w:val="0"/>
        </w:rPr>
        <w:t xml:space="preserve">Name:</w:t>
      </w:r>
      <w:r w:rsidDel="00000000" w:rsidR="00000000" w:rsidRPr="00000000">
        <w:rPr>
          <w:rFonts w:ascii="Amatic SC" w:cs="Amatic SC" w:eastAsia="Amatic SC" w:hAnsi="Amatic SC"/>
          <w:b w:val="1"/>
          <w:sz w:val="120"/>
          <w:szCs w:val="120"/>
          <w:rtl w:val="0"/>
        </w:rPr>
        <w:t xml:space="preserve"> </w:t>
      </w:r>
      <w:r w:rsidDel="00000000" w:rsidR="00000000" w:rsidRPr="00000000">
        <w:rPr>
          <w:rFonts w:ascii="Amatic SC" w:cs="Amatic SC" w:eastAsia="Amatic SC" w:hAnsi="Amatic SC"/>
          <w:b w:val="1"/>
          <w:sz w:val="30"/>
          <w:szCs w:val="3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6">
      <w:pPr>
        <w:jc w:val="center"/>
        <w:rPr>
          <w:rFonts w:ascii="Amatic SC" w:cs="Amatic SC" w:eastAsia="Amatic SC" w:hAnsi="Amatic SC"/>
          <w:b w:val="1"/>
          <w:sz w:val="30"/>
          <w:szCs w:val="30"/>
        </w:rPr>
      </w:pPr>
      <w:r w:rsidDel="00000000" w:rsidR="00000000" w:rsidRPr="00000000">
        <w:rPr>
          <w:rFonts w:ascii="Amatic SC" w:cs="Amatic SC" w:eastAsia="Amatic SC" w:hAnsi="Amatic SC"/>
          <w:b w:val="1"/>
          <w:sz w:val="30"/>
          <w:szCs w:val="30"/>
          <w:rtl w:val="0"/>
        </w:rPr>
        <w:t xml:space="preserve">Hr: _____</w:t>
      </w:r>
    </w:p>
    <w:p w:rsidR="00000000" w:rsidDel="00000000" w:rsidP="00000000" w:rsidRDefault="00000000" w:rsidRPr="00000000" w14:paraId="00000007">
      <w:pPr>
        <w:jc w:val="center"/>
        <w:rPr>
          <w:rFonts w:ascii="Amatic SC" w:cs="Amatic SC" w:eastAsia="Amatic SC" w:hAnsi="Amatic SC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matic SC" w:cs="Amatic SC" w:eastAsia="Amatic SC" w:hAnsi="Amatic SC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Lexend" w:cs="Lexend" w:eastAsia="Lexend" w:hAnsi="Lexend"/>
          <w:b w:val="1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b w:val="1"/>
          <w:sz w:val="30"/>
          <w:szCs w:val="30"/>
          <w:rtl w:val="0"/>
        </w:rPr>
        <w:t xml:space="preserve">Essential Questions: </w:t>
      </w:r>
    </w:p>
    <w:p w:rsidR="00000000" w:rsidDel="00000000" w:rsidP="00000000" w:rsidRDefault="00000000" w:rsidRPr="00000000" w14:paraId="0000000A">
      <w:pPr>
        <w:jc w:val="left"/>
        <w:rPr>
          <w:rFonts w:ascii="Lexend" w:cs="Lexend" w:eastAsia="Lexend" w:hAnsi="Lexend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7"/>
        </w:numPr>
        <w:spacing w:line="360" w:lineRule="auto"/>
        <w:ind w:left="720" w:hanging="360"/>
        <w:jc w:val="left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Why is citizen participation essential to the preservation of the United States political system?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left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left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left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7"/>
        </w:numPr>
        <w:spacing w:line="360" w:lineRule="auto"/>
        <w:ind w:left="720" w:hanging="360"/>
        <w:jc w:val="left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How do democratic values and principles guide governments, societies and communities? 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3390"/>
        <w:gridCol w:w="3945"/>
        <w:tblGridChange w:id="0">
          <w:tblGrid>
            <w:gridCol w:w="2025"/>
            <w:gridCol w:w="3390"/>
            <w:gridCol w:w="3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Front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Vocab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   /9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Preamble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Popular Sovereignty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Republicanism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Federalism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Enumerated powers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* Write these words around the border of the cover.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Reserved powers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Concurrent powers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Amend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Implied powers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Drawings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   /15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Include 5 drawings: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MUST INCLUDE: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American Flag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Ballots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* Draw neatly and use color.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br w:type="textWrapping"/>
              <w:t xml:space="preserve">Choose the other 2 images to draw!</w:t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Vocabulary: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Preamble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Popular Sovereignty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Republicanism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Federalism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Enumerated Powers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Reserved Powers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Concurrent Powers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Amend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Implied Powers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six goals for the United States government are:</w:t>
      </w:r>
    </w:p>
    <w:p w:rsidR="00000000" w:rsidDel="00000000" w:rsidP="00000000" w:rsidRDefault="00000000" w:rsidRPr="00000000" w14:paraId="0000006A">
      <w:pPr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71">
      <w:pPr>
        <w:spacing w:line="480" w:lineRule="auto"/>
        <w:ind w:left="0" w:firstLine="0"/>
        <w:jc w:val="left"/>
        <w:rPr>
          <w:rFonts w:ascii="Lexend" w:cs="Lexend" w:eastAsia="Lexend" w:hAnsi="Lexend"/>
        </w:rPr>
        <w:sectPr>
          <w:foot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480" w:lineRule="auto"/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-238124</wp:posOffset>
                </wp:positionH>
                <wp:positionV relativeFrom="paragraph">
                  <wp:posOffset>114300</wp:posOffset>
                </wp:positionV>
                <wp:extent cx="8701088" cy="5226168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3125" y="692625"/>
                          <a:ext cx="8701088" cy="5226168"/>
                          <a:chOff x="353125" y="692625"/>
                          <a:chExt cx="6003975" cy="3595475"/>
                        </a:xfrm>
                      </wpg:grpSpPr>
                      <wps:wsp>
                        <wps:cNvSpPr/>
                        <wps:cNvPr id="14" name="Shape 14"/>
                        <wps:spPr>
                          <a:xfrm>
                            <a:off x="2771225" y="697400"/>
                            <a:ext cx="3581100" cy="31905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357900" y="697400"/>
                            <a:ext cx="3581100" cy="31905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982050" y="3887900"/>
                            <a:ext cx="2332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National Government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3395375" y="3887900"/>
                            <a:ext cx="2332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 Governments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2191025" y="1288625"/>
                            <a:ext cx="2332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BOTH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-238124</wp:posOffset>
                </wp:positionH>
                <wp:positionV relativeFrom="paragraph">
                  <wp:posOffset>114300</wp:posOffset>
                </wp:positionV>
                <wp:extent cx="8701088" cy="5226168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1088" cy="52261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spacing w:line="480" w:lineRule="auto"/>
        <w:ind w:left="0" w:firstLine="0"/>
        <w:jc w:val="center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The Three Branches</w:t>
      </w:r>
    </w:p>
    <w:tbl>
      <w:tblPr>
        <w:tblStyle w:val="Table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Legislative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Executive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Judicial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Define “legislate”: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 Jobs: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House of Representatives: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________ Members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Number is based off of: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Requirements: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Age: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_____ year terms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Senate: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______ Members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 from each state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360" w:lineRule="auto"/>
              <w:ind w:left="72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Requirements: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Age: 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_____ year 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Define “execute”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President’s roles: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Which means: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Which means: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Which means:  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Which means: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Cabinet and Vice President Roles: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Define “judge”: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Lower federal courts: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District courts: handle ______ and ______ cases that are under _______ authority.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Appeals courts: _______ district court decisions.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exend" w:cs="Lexend" w:eastAsia="Lexend" w:hAnsi="Lexe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rtl w:val="0"/>
              </w:rPr>
              <w:t xml:space="preserve">Supreme Court: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____ justices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Who has the power to change the amount of judges?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 duty is to: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Determines if a ______ violates the _________________.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Lexend" w:cs="Lexend" w:eastAsia="Lexend" w:hAnsi="Lexe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_________ REVIEW. </w:t>
            </w:r>
          </w:p>
        </w:tc>
      </w:tr>
    </w:tbl>
    <w:p w:rsidR="00000000" w:rsidDel="00000000" w:rsidP="00000000" w:rsidRDefault="00000000" w:rsidRPr="00000000" w14:paraId="000000AB">
      <w:pPr>
        <w:spacing w:line="480" w:lineRule="auto"/>
        <w:ind w:left="0" w:firstLine="0"/>
        <w:jc w:val="left"/>
        <w:rPr>
          <w:rFonts w:ascii="Lexend" w:cs="Lexend" w:eastAsia="Lexend" w:hAnsi="Lexend"/>
        </w:rPr>
        <w:sectPr>
          <w:type w:val="nextPage"/>
          <w:pgSz w:h="12240" w:w="15840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480" w:lineRule="auto"/>
        <w:ind w:left="0" w:firstLine="0"/>
        <w:jc w:val="left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8800076" cy="585449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79050"/>
                          <a:ext cx="8800076" cy="5854495"/>
                          <a:chOff x="0" y="79050"/>
                          <a:chExt cx="6858000" cy="4549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651850" y="83825"/>
                            <a:ext cx="1554300" cy="1462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43250" y="2628925"/>
                            <a:ext cx="1554300" cy="1615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134800" y="2628925"/>
                            <a:ext cx="1554300" cy="1615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075700" y="820125"/>
                            <a:ext cx="1421400" cy="1615800"/>
                          </a:xfrm>
                          <a:prstGeom prst="bentArrow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43750" name="adj4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rot="10800000">
                            <a:off x="1597625" y="1590000"/>
                            <a:ext cx="1421400" cy="1615800"/>
                          </a:xfrm>
                          <a:prstGeom prst="bentArrow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43750" name="adj4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 rot="5400000">
                            <a:off x="4458100" y="917325"/>
                            <a:ext cx="1421400" cy="1615800"/>
                          </a:xfrm>
                          <a:prstGeom prst="bentArrow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43750" name="adj4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 rot="-5400000">
                            <a:off x="3615500" y="1456025"/>
                            <a:ext cx="1429200" cy="1609200"/>
                          </a:xfrm>
                          <a:prstGeom prst="bentArrow">
                            <a:avLst>
                              <a:gd fmla="val 25000" name="adj1"/>
                              <a:gd fmla="val 25000" name="adj2"/>
                              <a:gd fmla="val 25000" name="adj3"/>
                              <a:gd fmla="val 43750" name="adj4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683913" y="3160825"/>
                            <a:ext cx="3364500" cy="7056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 rot="10800000">
                            <a:off x="1505326" y="3774425"/>
                            <a:ext cx="3426000" cy="8496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871750" y="267925"/>
                            <a:ext cx="1114500" cy="38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Legislative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-679600" y="2820900"/>
                            <a:ext cx="3000000" cy="38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Executive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4411950" y="2820900"/>
                            <a:ext cx="3000000" cy="38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exend" w:cs="Lexend" w:eastAsia="Lexend" w:hAnsi="Lexen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Judicial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8800076" cy="5854495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0076" cy="5854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spacing w:line="480" w:lineRule="auto"/>
        <w:ind w:left="0" w:firstLine="0"/>
        <w:jc w:val="center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Rights and Citizen Participation</w:t>
      </w:r>
    </w:p>
    <w:p w:rsidR="00000000" w:rsidDel="00000000" w:rsidP="00000000" w:rsidRDefault="00000000" w:rsidRPr="00000000" w14:paraId="000000AE">
      <w:pPr>
        <w:spacing w:line="480" w:lineRule="auto"/>
        <w:ind w:left="0" w:firstLine="0"/>
        <w:rPr>
          <w:rFonts w:ascii="Lexend" w:cs="Lexend" w:eastAsia="Lexend" w:hAnsi="Lexend"/>
          <w:u w:val="single"/>
        </w:rPr>
      </w:pP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Rights of American Citizen</w:t>
      </w:r>
    </w:p>
    <w:p w:rsidR="00000000" w:rsidDel="00000000" w:rsidP="00000000" w:rsidRDefault="00000000" w:rsidRPr="00000000" w14:paraId="000000AF">
      <w:pPr>
        <w:spacing w:line="480" w:lineRule="auto"/>
        <w:ind w:left="0" w:firstLine="0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Security: </w:t>
      </w:r>
    </w:p>
    <w:p w:rsidR="00000000" w:rsidDel="00000000" w:rsidP="00000000" w:rsidRDefault="00000000" w:rsidRPr="00000000" w14:paraId="000000B0">
      <w:pPr>
        <w:numPr>
          <w:ilvl w:val="0"/>
          <w:numId w:val="13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No person shall “be ____________ of life, liberty, or ______________ without due process of the law. </w:t>
      </w:r>
    </w:p>
    <w:p w:rsidR="00000000" w:rsidDel="00000000" w:rsidP="00000000" w:rsidRDefault="00000000" w:rsidRPr="00000000" w14:paraId="000000B1">
      <w:pPr>
        <w:numPr>
          <w:ilvl w:val="0"/>
          <w:numId w:val="13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Define due process: </w:t>
      </w:r>
    </w:p>
    <w:p w:rsidR="00000000" w:rsidDel="00000000" w:rsidP="00000000" w:rsidRDefault="00000000" w:rsidRPr="00000000" w14:paraId="000000B2">
      <w:pPr>
        <w:spacing w:line="48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Equality:</w:t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All Americans, regardless of ________ , ____________, or ______________ beliefs have the right to be treated the same _____ the _________. </w:t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fourteenth amendment requires every ______ to grant its citizens __________ protection of the _____. </w:t>
      </w:r>
    </w:p>
    <w:p w:rsidR="00000000" w:rsidDel="00000000" w:rsidP="00000000" w:rsidRDefault="00000000" w:rsidRPr="00000000" w14:paraId="000000B5">
      <w:pPr>
        <w:spacing w:line="48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Basic Freedoms: 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First Amendment freedoms: _______________, ______________, _________________, _______________, __________________. 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Democratic society: power is the hands of the _____________. </w:t>
      </w:r>
    </w:p>
    <w:p w:rsidR="00000000" w:rsidDel="00000000" w:rsidP="00000000" w:rsidRDefault="00000000" w:rsidRPr="00000000" w14:paraId="000000B8">
      <w:pPr>
        <w:spacing w:line="48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Limits on Rights: </w:t>
      </w:r>
    </w:p>
    <w:p w:rsidR="00000000" w:rsidDel="00000000" w:rsidP="00000000" w:rsidRDefault="00000000" w:rsidRPr="00000000" w14:paraId="000000B9">
      <w:pPr>
        <w:numPr>
          <w:ilvl w:val="0"/>
          <w:numId w:val="15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government can establish laws to protect the ________, safety, ______ and moral standards of a community. </w:t>
      </w:r>
    </w:p>
    <w:p w:rsidR="00000000" w:rsidDel="00000000" w:rsidP="00000000" w:rsidRDefault="00000000" w:rsidRPr="00000000" w14:paraId="000000BA">
      <w:pPr>
        <w:numPr>
          <w:ilvl w:val="0"/>
          <w:numId w:val="15"/>
        </w:numPr>
        <w:spacing w:line="480" w:lineRule="auto"/>
        <w:ind w:left="720" w:hanging="360"/>
        <w:rPr>
          <w:rFonts w:ascii="Lexend" w:cs="Lexend" w:eastAsia="Lexend" w:hAnsi="Lexend"/>
          <w:u w:val="none"/>
        </w:rPr>
        <w:sectPr>
          <w:type w:val="nextPage"/>
          <w:pgSz w:h="12240" w:w="15840" w:orient="landscape"/>
          <w:pgMar w:bottom="1440" w:top="1440" w:left="1440" w:right="1440" w:header="720" w:footer="720"/>
        </w:sectPr>
      </w:pPr>
      <w:r w:rsidDel="00000000" w:rsidR="00000000" w:rsidRPr="00000000">
        <w:rPr>
          <w:rFonts w:ascii="Lexend" w:cs="Lexend" w:eastAsia="Lexend" w:hAnsi="Lexend"/>
          <w:rtl w:val="0"/>
        </w:rPr>
        <w:t xml:space="preserve">One person's rights may be __________ to protect another person’s 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jc w:val="center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Citizen Participation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line="360" w:lineRule="auto"/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Citizenship is granted to people _________ in the United States. </w:t>
      </w:r>
    </w:p>
    <w:p w:rsidR="00000000" w:rsidDel="00000000" w:rsidP="00000000" w:rsidRDefault="00000000" w:rsidRPr="00000000" w14:paraId="000000BD">
      <w:pPr>
        <w:numPr>
          <w:ilvl w:val="1"/>
          <w:numId w:val="4"/>
        </w:numPr>
        <w:spacing w:line="360" w:lineRule="auto"/>
        <w:ind w:left="144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Also, if you are born __________ of the United States but one ________ is a US citizen. </w:t>
      </w:r>
    </w:p>
    <w:p w:rsidR="00000000" w:rsidDel="00000000" w:rsidP="00000000" w:rsidRDefault="00000000" w:rsidRPr="00000000" w14:paraId="000000BE">
      <w:pPr>
        <w:numPr>
          <w:ilvl w:val="1"/>
          <w:numId w:val="4"/>
        </w:numPr>
        <w:spacing w:line="360" w:lineRule="auto"/>
        <w:ind w:left="144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OR a person can become ________________. </w:t>
      </w:r>
    </w:p>
    <w:p w:rsidR="00000000" w:rsidDel="00000000" w:rsidP="00000000" w:rsidRDefault="00000000" w:rsidRPr="00000000" w14:paraId="000000BF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Responsibilities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Obey the law: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Pay taxes: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Defend the nation: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Serve in court: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Attend school: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 informed and vote: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Participate in your community and government: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Respect the rights and property of others: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Respect different opinions and ways of life: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How do duties differ from responsibilities?</w:t>
      </w:r>
    </w:p>
    <w:p w:rsidR="00000000" w:rsidDel="00000000" w:rsidP="00000000" w:rsidRDefault="00000000" w:rsidRPr="00000000" w14:paraId="000000E4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jc w:val="left"/>
        <w:rPr>
          <w:rFonts w:ascii="Lexend" w:cs="Lexend" w:eastAsia="Lexend" w:hAnsi="Lexend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30"/>
          <w:szCs w:val="30"/>
          <w:rtl w:val="0"/>
        </w:rPr>
        <w:t xml:space="preserve">Why is learning history important to being a good citizen?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